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0AC6F" w14:textId="77777777" w:rsidR="00A863B6" w:rsidRPr="00454781" w:rsidRDefault="00A863B6" w:rsidP="00A863B6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454781">
        <w:rPr>
          <w:rFonts w:ascii="Times New Roman" w:hAnsi="Times New Roman" w:cs="Times New Roman"/>
          <w:b/>
          <w:sz w:val="40"/>
        </w:rPr>
        <w:t>Windemere Township</w:t>
      </w:r>
    </w:p>
    <w:p w14:paraId="72F3F6F6" w14:textId="77777777" w:rsidR="00383776" w:rsidRPr="00454781" w:rsidRDefault="000F0686" w:rsidP="00A863B6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r w:rsidRPr="00454781">
        <w:rPr>
          <w:rFonts w:ascii="Times New Roman" w:hAnsi="Times New Roman" w:cs="Times New Roman"/>
          <w:b/>
          <w:sz w:val="40"/>
        </w:rPr>
        <w:t>Application for Building Site Permit</w:t>
      </w:r>
    </w:p>
    <w:p w14:paraId="14563700" w14:textId="77777777" w:rsidR="005B4E78" w:rsidRDefault="005B4E78" w:rsidP="000F0686">
      <w:pPr>
        <w:pStyle w:val="NoSpacing"/>
        <w:rPr>
          <w:rFonts w:ascii="Times New Roman" w:hAnsi="Times New Roman" w:cs="Times New Roman"/>
          <w:sz w:val="28"/>
        </w:rPr>
      </w:pPr>
    </w:p>
    <w:p w14:paraId="4A88C9C0" w14:textId="77777777" w:rsidR="000F0686" w:rsidRPr="005B4E78" w:rsidRDefault="005B4E78" w:rsidP="000F0686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Per</w:t>
      </w:r>
      <w:r w:rsidR="008B54E0">
        <w:rPr>
          <w:rFonts w:ascii="Times New Roman" w:hAnsi="Times New Roman" w:cs="Times New Roman"/>
          <w:sz w:val="28"/>
        </w:rPr>
        <w:t>mit No.____/____</w:t>
      </w:r>
      <w:r w:rsidR="008B54E0">
        <w:rPr>
          <w:rFonts w:ascii="Times New Roman" w:hAnsi="Times New Roman" w:cs="Times New Roman"/>
          <w:sz w:val="28"/>
        </w:rPr>
        <w:tab/>
      </w:r>
      <w:r w:rsidR="008B54E0">
        <w:rPr>
          <w:rFonts w:ascii="Times New Roman" w:hAnsi="Times New Roman" w:cs="Times New Roman"/>
          <w:sz w:val="28"/>
        </w:rPr>
        <w:tab/>
      </w:r>
      <w:r w:rsidR="008B54E0">
        <w:rPr>
          <w:rFonts w:ascii="Times New Roman" w:hAnsi="Times New Roman" w:cs="Times New Roman"/>
          <w:sz w:val="28"/>
        </w:rPr>
        <w:tab/>
      </w:r>
      <w:r w:rsidR="008B54E0">
        <w:rPr>
          <w:rFonts w:ascii="Times New Roman" w:hAnsi="Times New Roman" w:cs="Times New Roman"/>
          <w:sz w:val="28"/>
        </w:rPr>
        <w:tab/>
      </w:r>
      <w:r w:rsidR="008B54E0">
        <w:rPr>
          <w:rFonts w:ascii="Times New Roman" w:hAnsi="Times New Roman" w:cs="Times New Roman"/>
          <w:sz w:val="28"/>
        </w:rPr>
        <w:tab/>
      </w:r>
      <w:r w:rsidR="008B54E0">
        <w:rPr>
          <w:rFonts w:ascii="Times New Roman" w:hAnsi="Times New Roman" w:cs="Times New Roman"/>
          <w:sz w:val="28"/>
        </w:rPr>
        <w:tab/>
      </w:r>
      <w:r w:rsidR="008B54E0">
        <w:rPr>
          <w:rFonts w:ascii="Times New Roman" w:hAnsi="Times New Roman" w:cs="Times New Roman"/>
          <w:sz w:val="28"/>
        </w:rPr>
        <w:tab/>
        <w:t>Date___</w:t>
      </w:r>
      <w:r>
        <w:rPr>
          <w:rFonts w:ascii="Times New Roman" w:hAnsi="Times New Roman" w:cs="Times New Roman"/>
          <w:sz w:val="28"/>
        </w:rPr>
        <w:t>/___</w:t>
      </w:r>
      <w:r w:rsidR="008B54E0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__</w:t>
      </w:r>
      <w:r w:rsidR="008B54E0">
        <w:rPr>
          <w:rFonts w:ascii="Times New Roman" w:hAnsi="Times New Roman" w:cs="Times New Roman"/>
          <w:sz w:val="28"/>
        </w:rPr>
        <w:t>__</w:t>
      </w:r>
    </w:p>
    <w:p w14:paraId="7CB0A0EA" w14:textId="77777777" w:rsidR="00A863B6" w:rsidRDefault="00A863B6" w:rsidP="000F0686">
      <w:pPr>
        <w:pStyle w:val="NoSpacing"/>
        <w:rPr>
          <w:rFonts w:ascii="Times New Roman" w:hAnsi="Times New Roman" w:cs="Times New Roman"/>
          <w:b/>
          <w:sz w:val="28"/>
        </w:rPr>
      </w:pPr>
    </w:p>
    <w:p w14:paraId="1F1A2CDE" w14:textId="77777777" w:rsidR="000F0686" w:rsidRDefault="000F0686" w:rsidP="000F0686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Directions:</w:t>
      </w:r>
    </w:p>
    <w:p w14:paraId="4A37FDDD" w14:textId="77777777" w:rsidR="000F0686" w:rsidRDefault="000F0686" w:rsidP="000F06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Submit completed application, lot survey with site plan, onsite septic system permit or valid compliance inspection report and permit fee. </w:t>
      </w:r>
    </w:p>
    <w:p w14:paraId="6112F07C" w14:textId="77777777" w:rsidR="000F0686" w:rsidRDefault="000F0686" w:rsidP="000F06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Place stakes on property marking the perimeter of proposed structure(s). </w:t>
      </w:r>
    </w:p>
    <w:p w14:paraId="2EA09FC9" w14:textId="77777777" w:rsidR="000F0686" w:rsidRDefault="000F0686" w:rsidP="000F06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Zoning Compliance official will inspect property for compliance and issue permit</w:t>
      </w:r>
      <w:r w:rsidR="00445D2F">
        <w:rPr>
          <w:rFonts w:ascii="Times New Roman" w:hAnsi="Times New Roman" w:cs="Times New Roman"/>
          <w:sz w:val="28"/>
        </w:rPr>
        <w:t>.</w:t>
      </w:r>
    </w:p>
    <w:p w14:paraId="631EBA95" w14:textId="77777777" w:rsidR="000F0686" w:rsidRDefault="000F0686" w:rsidP="000F06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Contact Zoning office</w:t>
      </w:r>
      <w:r w:rsidR="00445D2F">
        <w:rPr>
          <w:rFonts w:ascii="Times New Roman" w:hAnsi="Times New Roman" w:cs="Times New Roman"/>
          <w:sz w:val="28"/>
        </w:rPr>
        <w:t xml:space="preserve"> when construction is completed. Permit is legal after final inspection.</w:t>
      </w:r>
    </w:p>
    <w:p w14:paraId="2CE8DACB" w14:textId="77777777" w:rsidR="00A863B6" w:rsidRDefault="00A863B6" w:rsidP="00A863B6">
      <w:pPr>
        <w:pStyle w:val="NoSpacing"/>
        <w:rPr>
          <w:rFonts w:ascii="Times New Roman" w:hAnsi="Times New Roman" w:cs="Times New Roman"/>
          <w:sz w:val="28"/>
        </w:rPr>
      </w:pPr>
    </w:p>
    <w:p w14:paraId="7C1E7077" w14:textId="77777777" w:rsidR="00A863B6" w:rsidRDefault="00A863B6" w:rsidP="00A863B6">
      <w:pPr>
        <w:pStyle w:val="NoSpacing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Name:_</w:t>
      </w:r>
      <w:proofErr w:type="gramEnd"/>
      <w:r>
        <w:rPr>
          <w:rFonts w:ascii="Times New Roman" w:hAnsi="Times New Roman" w:cs="Times New Roman"/>
          <w:b/>
          <w:sz w:val="28"/>
        </w:rPr>
        <w:t>_____________________________________________________</w:t>
      </w:r>
    </w:p>
    <w:p w14:paraId="36CD7373" w14:textId="77777777" w:rsidR="00A863B6" w:rsidRDefault="00A863B6" w:rsidP="00A863B6">
      <w:pPr>
        <w:pStyle w:val="NoSpacing"/>
        <w:rPr>
          <w:rFonts w:ascii="Times New Roman" w:hAnsi="Times New Roman" w:cs="Times New Roman"/>
          <w:b/>
          <w:sz w:val="28"/>
        </w:rPr>
      </w:pPr>
    </w:p>
    <w:p w14:paraId="02D2E41D" w14:textId="77777777" w:rsidR="00A863B6" w:rsidRDefault="00A863B6" w:rsidP="00A863B6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Mailing </w:t>
      </w:r>
      <w:proofErr w:type="gramStart"/>
      <w:r>
        <w:rPr>
          <w:rFonts w:ascii="Times New Roman" w:hAnsi="Times New Roman" w:cs="Times New Roman"/>
          <w:b/>
          <w:sz w:val="28"/>
        </w:rPr>
        <w:t>Address:_</w:t>
      </w:r>
      <w:proofErr w:type="gramEnd"/>
      <w:r>
        <w:rPr>
          <w:rFonts w:ascii="Times New Roman" w:hAnsi="Times New Roman" w:cs="Times New Roman"/>
          <w:b/>
          <w:sz w:val="28"/>
        </w:rPr>
        <w:t>____________________________________________</w:t>
      </w:r>
    </w:p>
    <w:p w14:paraId="6F85DE23" w14:textId="77777777" w:rsidR="00A863B6" w:rsidRDefault="00A863B6" w:rsidP="00A863B6">
      <w:pPr>
        <w:pStyle w:val="NoSpacing"/>
        <w:rPr>
          <w:rFonts w:ascii="Times New Roman" w:hAnsi="Times New Roman" w:cs="Times New Roman"/>
          <w:b/>
          <w:sz w:val="28"/>
        </w:rPr>
      </w:pPr>
    </w:p>
    <w:p w14:paraId="7DA7C7FE" w14:textId="77777777" w:rsidR="00A863B6" w:rsidRDefault="00A863B6" w:rsidP="00A863B6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Phone </w:t>
      </w:r>
      <w:proofErr w:type="gramStart"/>
      <w:r>
        <w:rPr>
          <w:rFonts w:ascii="Times New Roman" w:hAnsi="Times New Roman" w:cs="Times New Roman"/>
          <w:b/>
          <w:sz w:val="28"/>
        </w:rPr>
        <w:t>Number:_</w:t>
      </w:r>
      <w:proofErr w:type="gramEnd"/>
      <w:r>
        <w:rPr>
          <w:rFonts w:ascii="Times New Roman" w:hAnsi="Times New Roman" w:cs="Times New Roman"/>
          <w:b/>
          <w:sz w:val="28"/>
        </w:rPr>
        <w:t>_____________________________________________</w:t>
      </w:r>
    </w:p>
    <w:p w14:paraId="28B065F8" w14:textId="77777777" w:rsidR="00A863B6" w:rsidRDefault="00A863B6" w:rsidP="00A863B6">
      <w:pPr>
        <w:pStyle w:val="NoSpacing"/>
        <w:rPr>
          <w:rFonts w:ascii="Times New Roman" w:hAnsi="Times New Roman" w:cs="Times New Roman"/>
          <w:b/>
          <w:sz w:val="28"/>
        </w:rPr>
      </w:pPr>
    </w:p>
    <w:p w14:paraId="124496F7" w14:textId="77777777" w:rsidR="00A863B6" w:rsidRDefault="00A863B6" w:rsidP="00A863B6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Parcel </w:t>
      </w:r>
      <w:proofErr w:type="gramStart"/>
      <w:r>
        <w:rPr>
          <w:rFonts w:ascii="Times New Roman" w:hAnsi="Times New Roman" w:cs="Times New Roman"/>
          <w:b/>
          <w:sz w:val="28"/>
        </w:rPr>
        <w:t>Number:_</w:t>
      </w:r>
      <w:proofErr w:type="gramEnd"/>
      <w:r>
        <w:rPr>
          <w:rFonts w:ascii="Times New Roman" w:hAnsi="Times New Roman" w:cs="Times New Roman"/>
          <w:b/>
          <w:sz w:val="28"/>
        </w:rPr>
        <w:t>_____________________________________________</w:t>
      </w:r>
    </w:p>
    <w:p w14:paraId="6C603A39" w14:textId="77777777" w:rsidR="00A863B6" w:rsidRDefault="00A863B6" w:rsidP="00A863B6">
      <w:pPr>
        <w:pStyle w:val="NoSpacing"/>
        <w:rPr>
          <w:rFonts w:ascii="Times New Roman" w:hAnsi="Times New Roman" w:cs="Times New Roman"/>
          <w:b/>
          <w:sz w:val="28"/>
        </w:rPr>
      </w:pPr>
    </w:p>
    <w:p w14:paraId="42A69B43" w14:textId="77777777" w:rsidR="00A863B6" w:rsidRDefault="00A863B6" w:rsidP="00A863B6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Physical </w:t>
      </w:r>
      <w:proofErr w:type="gramStart"/>
      <w:r>
        <w:rPr>
          <w:rFonts w:ascii="Times New Roman" w:hAnsi="Times New Roman" w:cs="Times New Roman"/>
          <w:b/>
          <w:sz w:val="28"/>
        </w:rPr>
        <w:t>Address:_</w:t>
      </w:r>
      <w:proofErr w:type="gramEnd"/>
      <w:r>
        <w:rPr>
          <w:rFonts w:ascii="Times New Roman" w:hAnsi="Times New Roman" w:cs="Times New Roman"/>
          <w:b/>
          <w:sz w:val="28"/>
        </w:rPr>
        <w:t>____________________________________________</w:t>
      </w:r>
    </w:p>
    <w:p w14:paraId="0C9F2B3D" w14:textId="77777777" w:rsidR="00A863B6" w:rsidRDefault="00A863B6" w:rsidP="00A863B6">
      <w:pPr>
        <w:pStyle w:val="NoSpacing"/>
        <w:rPr>
          <w:rFonts w:ascii="Times New Roman" w:hAnsi="Times New Roman" w:cs="Times New Roman"/>
          <w:b/>
          <w:sz w:val="28"/>
        </w:rPr>
      </w:pPr>
    </w:p>
    <w:p w14:paraId="514A8B17" w14:textId="77777777" w:rsidR="00A863B6" w:rsidRDefault="00A863B6" w:rsidP="00A863B6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Zoning District (circle one):</w:t>
      </w:r>
    </w:p>
    <w:p w14:paraId="33C6D995" w14:textId="77777777" w:rsidR="00A863B6" w:rsidRDefault="00A863B6" w:rsidP="00A863B6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R2</w:t>
      </w:r>
      <w:r>
        <w:rPr>
          <w:rFonts w:ascii="Times New Roman" w:hAnsi="Times New Roman" w:cs="Times New Roman"/>
          <w:sz w:val="28"/>
        </w:rPr>
        <w:tab/>
        <w:t>R3</w:t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A</w:t>
      </w:r>
      <w:proofErr w:type="gramEnd"/>
      <w:r>
        <w:rPr>
          <w:rFonts w:ascii="Times New Roman" w:hAnsi="Times New Roman" w:cs="Times New Roman"/>
          <w:sz w:val="28"/>
        </w:rPr>
        <w:tab/>
        <w:t>F1</w:t>
      </w:r>
      <w:r>
        <w:rPr>
          <w:rFonts w:ascii="Times New Roman" w:hAnsi="Times New Roman" w:cs="Times New Roman"/>
          <w:sz w:val="28"/>
        </w:rPr>
        <w:tab/>
        <w:t>F2</w:t>
      </w:r>
      <w:r>
        <w:rPr>
          <w:rFonts w:ascii="Times New Roman" w:hAnsi="Times New Roman" w:cs="Times New Roman"/>
          <w:sz w:val="28"/>
        </w:rPr>
        <w:tab/>
        <w:t>S1</w:t>
      </w:r>
    </w:p>
    <w:p w14:paraId="6E95F601" w14:textId="77777777" w:rsidR="00454781" w:rsidRDefault="00454781" w:rsidP="00A863B6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Lot Dimensions:</w:t>
      </w:r>
    </w:p>
    <w:p w14:paraId="0A0B6C25" w14:textId="77777777" w:rsidR="00454781" w:rsidRDefault="00454781" w:rsidP="00A863B6">
      <w:pPr>
        <w:pStyle w:val="NoSpacing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Width:_</w:t>
      </w:r>
      <w:proofErr w:type="gramEnd"/>
      <w:r>
        <w:rPr>
          <w:rFonts w:ascii="Times New Roman" w:hAnsi="Times New Roman" w:cs="Times New Roman"/>
          <w:sz w:val="28"/>
        </w:rPr>
        <w:t>________ Depth:_________ Area:__________</w:t>
      </w:r>
    </w:p>
    <w:p w14:paraId="73406A94" w14:textId="77777777" w:rsidR="00454781" w:rsidRDefault="00454781" w:rsidP="00A863B6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Type of structure and dimensions (length x width x height):</w:t>
      </w:r>
    </w:p>
    <w:p w14:paraId="0945B73D" w14:textId="77777777" w:rsidR="00454781" w:rsidRDefault="00454781" w:rsidP="00A863B6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Dwelling____________ </w:t>
      </w:r>
      <w:r w:rsidR="006813DD">
        <w:rPr>
          <w:rFonts w:ascii="Times New Roman" w:hAnsi="Times New Roman" w:cs="Times New Roman"/>
          <w:sz w:val="28"/>
        </w:rPr>
        <w:t>Storage structure</w:t>
      </w:r>
      <w:r>
        <w:rPr>
          <w:rFonts w:ascii="Times New Roman" w:hAnsi="Times New Roman" w:cs="Times New Roman"/>
          <w:sz w:val="28"/>
        </w:rPr>
        <w:t>_____________ Garage_____________</w:t>
      </w:r>
    </w:p>
    <w:p w14:paraId="52936238" w14:textId="77777777" w:rsidR="00454781" w:rsidRDefault="00454781" w:rsidP="00A863B6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Deck________________                     RV_____________ Addition____________</w:t>
      </w:r>
    </w:p>
    <w:p w14:paraId="7B2BEDFC" w14:textId="77777777" w:rsidR="00454781" w:rsidRDefault="00256909" w:rsidP="00A863B6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Other_____________________________________________________________</w:t>
      </w:r>
    </w:p>
    <w:p w14:paraId="5F55CF1C" w14:textId="77777777" w:rsidR="006813DD" w:rsidRDefault="006813DD" w:rsidP="00A863B6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Proposed structure setbacks:</w:t>
      </w:r>
    </w:p>
    <w:p w14:paraId="79F75B08" w14:textId="77777777" w:rsidR="006813DD" w:rsidRDefault="00256909" w:rsidP="00A863B6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Ordinary high water level (OHWL</w:t>
      </w:r>
      <w:proofErr w:type="gramStart"/>
      <w:r>
        <w:rPr>
          <w:rFonts w:ascii="Times New Roman" w:hAnsi="Times New Roman" w:cs="Times New Roman"/>
          <w:sz w:val="28"/>
        </w:rPr>
        <w:t>):_</w:t>
      </w:r>
      <w:proofErr w:type="gramEnd"/>
      <w:r>
        <w:rPr>
          <w:rFonts w:ascii="Times New Roman" w:hAnsi="Times New Roman" w:cs="Times New Roman"/>
          <w:sz w:val="28"/>
        </w:rPr>
        <w:t>__________</w:t>
      </w:r>
    </w:p>
    <w:p w14:paraId="216C3765" w14:textId="77777777" w:rsidR="00256909" w:rsidRDefault="00256909" w:rsidP="00A863B6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Road righ</w:t>
      </w:r>
      <w:r w:rsidR="006E360A">
        <w:rPr>
          <w:rFonts w:ascii="Times New Roman" w:hAnsi="Times New Roman" w:cs="Times New Roman"/>
          <w:sz w:val="28"/>
        </w:rPr>
        <w:t>t</w:t>
      </w:r>
      <w:r>
        <w:rPr>
          <w:rFonts w:ascii="Times New Roman" w:hAnsi="Times New Roman" w:cs="Times New Roman"/>
          <w:sz w:val="28"/>
        </w:rPr>
        <w:t>-of-</w:t>
      </w:r>
      <w:proofErr w:type="gramStart"/>
      <w:r>
        <w:rPr>
          <w:rFonts w:ascii="Times New Roman" w:hAnsi="Times New Roman" w:cs="Times New Roman"/>
          <w:sz w:val="28"/>
        </w:rPr>
        <w:t>way:_</w:t>
      </w:r>
      <w:proofErr w:type="gramEnd"/>
      <w:r>
        <w:rPr>
          <w:rFonts w:ascii="Times New Roman" w:hAnsi="Times New Roman" w:cs="Times New Roman"/>
          <w:sz w:val="28"/>
        </w:rPr>
        <w:t>_________________</w:t>
      </w:r>
    </w:p>
    <w:p w14:paraId="4F95F056" w14:textId="77777777" w:rsidR="00256909" w:rsidRDefault="00256909" w:rsidP="00A863B6">
      <w:pPr>
        <w:pStyle w:val="NoSpacing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Sideyards</w:t>
      </w:r>
      <w:proofErr w:type="spellEnd"/>
      <w:r>
        <w:rPr>
          <w:rFonts w:ascii="Times New Roman" w:hAnsi="Times New Roman" w:cs="Times New Roman"/>
          <w:sz w:val="28"/>
        </w:rPr>
        <w:t>:_</w:t>
      </w:r>
      <w:proofErr w:type="gramEnd"/>
      <w:r>
        <w:rPr>
          <w:rFonts w:ascii="Times New Roman" w:hAnsi="Times New Roman" w:cs="Times New Roman"/>
          <w:sz w:val="28"/>
        </w:rPr>
        <w:t>__________&amp;____________</w:t>
      </w:r>
    </w:p>
    <w:p w14:paraId="4631FA7E" w14:textId="77777777" w:rsidR="00256909" w:rsidRDefault="00256909" w:rsidP="00A863B6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Back property </w:t>
      </w:r>
      <w:proofErr w:type="gramStart"/>
      <w:r>
        <w:rPr>
          <w:rFonts w:ascii="Times New Roman" w:hAnsi="Times New Roman" w:cs="Times New Roman"/>
          <w:sz w:val="28"/>
        </w:rPr>
        <w:t>line:_</w:t>
      </w:r>
      <w:proofErr w:type="gramEnd"/>
      <w:r>
        <w:rPr>
          <w:rFonts w:ascii="Times New Roman" w:hAnsi="Times New Roman" w:cs="Times New Roman"/>
          <w:sz w:val="28"/>
        </w:rPr>
        <w:t>_________________</w:t>
      </w:r>
    </w:p>
    <w:p w14:paraId="06639928" w14:textId="77777777" w:rsidR="008B54E0" w:rsidRDefault="008B54E0" w:rsidP="00A863B6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Septic Compliance </w:t>
      </w:r>
    </w:p>
    <w:p w14:paraId="35F73DCB" w14:textId="77777777" w:rsidR="008B54E0" w:rsidRPr="008B54E0" w:rsidRDefault="008B54E0" w:rsidP="00A863B6">
      <w:pPr>
        <w:pStyle w:val="NoSpacing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Yes____No____N</w:t>
      </w:r>
      <w:proofErr w:type="spellEnd"/>
      <w:r>
        <w:rPr>
          <w:rFonts w:ascii="Times New Roman" w:hAnsi="Times New Roman" w:cs="Times New Roman"/>
          <w:sz w:val="28"/>
        </w:rPr>
        <w:t>/</w:t>
      </w:r>
      <w:proofErr w:type="gramStart"/>
      <w:r>
        <w:rPr>
          <w:rFonts w:ascii="Times New Roman" w:hAnsi="Times New Roman" w:cs="Times New Roman"/>
          <w:sz w:val="28"/>
        </w:rPr>
        <w:t>A(</w:t>
      </w:r>
      <w:proofErr w:type="gramEnd"/>
      <w:r>
        <w:rPr>
          <w:rFonts w:ascii="Times New Roman" w:hAnsi="Times New Roman" w:cs="Times New Roman"/>
          <w:sz w:val="28"/>
        </w:rPr>
        <w:t>city sewer)____</w:t>
      </w:r>
    </w:p>
    <w:p w14:paraId="690A594E" w14:textId="77777777" w:rsidR="00E34CD6" w:rsidRDefault="00E34CD6" w:rsidP="00E34CD6">
      <w:pPr>
        <w:pStyle w:val="NoSpacing"/>
        <w:rPr>
          <w:b/>
          <w:sz w:val="40"/>
        </w:rPr>
      </w:pPr>
      <w:r>
        <w:rPr>
          <w:b/>
          <w:sz w:val="40"/>
        </w:rPr>
        <w:lastRenderedPageBreak/>
        <w:t>Frequently Asked Questions:</w:t>
      </w:r>
    </w:p>
    <w:p w14:paraId="4D10E6E4" w14:textId="77777777" w:rsidR="00E34CD6" w:rsidRDefault="00E34CD6" w:rsidP="00E34CD6">
      <w:pPr>
        <w:pStyle w:val="NoSpacing"/>
        <w:rPr>
          <w:sz w:val="28"/>
        </w:rPr>
      </w:pPr>
    </w:p>
    <w:p w14:paraId="1C76A5B4" w14:textId="77777777" w:rsidR="00E34CD6" w:rsidRDefault="00E34CD6" w:rsidP="00E34CD6">
      <w:pPr>
        <w:pStyle w:val="NoSpacing"/>
        <w:rPr>
          <w:sz w:val="28"/>
        </w:rPr>
      </w:pPr>
      <w:r>
        <w:rPr>
          <w:sz w:val="28"/>
        </w:rPr>
        <w:t xml:space="preserve">Do I need a zoning permit? </w:t>
      </w:r>
      <w:r>
        <w:rPr>
          <w:color w:val="5B9BD5" w:themeColor="accent1"/>
          <w:sz w:val="28"/>
        </w:rPr>
        <w:t>All projects exceeding 150 square ft. require a zoning permit. All projects, regardless of size, must not exceed structural coverage limitations.</w:t>
      </w:r>
      <w:r w:rsidR="00B64F4D">
        <w:rPr>
          <w:color w:val="5B9BD5" w:themeColor="accent1"/>
          <w:sz w:val="28"/>
        </w:rPr>
        <w:t xml:space="preserve"> </w:t>
      </w:r>
      <w:r>
        <w:rPr>
          <w:color w:val="5B9BD5" w:themeColor="accent1"/>
          <w:sz w:val="28"/>
        </w:rPr>
        <w:t>Any grading and filling work exceeding movement of &gt;10 yards of fill/material in shoreland requires a permit.</w:t>
      </w:r>
    </w:p>
    <w:p w14:paraId="0EBF9AF3" w14:textId="77777777" w:rsidR="00E34CD6" w:rsidRDefault="00E34CD6" w:rsidP="00E34CD6">
      <w:pPr>
        <w:pStyle w:val="NoSpacing"/>
        <w:rPr>
          <w:color w:val="FF0000"/>
          <w:sz w:val="28"/>
        </w:rPr>
      </w:pPr>
    </w:p>
    <w:p w14:paraId="67A8045D" w14:textId="77777777" w:rsidR="00E34CD6" w:rsidRDefault="00E34CD6" w:rsidP="00E34CD6">
      <w:pPr>
        <w:pStyle w:val="NoSpacing"/>
        <w:rPr>
          <w:color w:val="5B9BD5" w:themeColor="accent1"/>
          <w:sz w:val="28"/>
        </w:rPr>
      </w:pPr>
      <w:r>
        <w:rPr>
          <w:sz w:val="28"/>
        </w:rPr>
        <w:t xml:space="preserve">What is my structural coverage? </w:t>
      </w:r>
      <w:r>
        <w:rPr>
          <w:color w:val="5B9BD5" w:themeColor="accent1"/>
          <w:sz w:val="28"/>
        </w:rPr>
        <w:t>Varies, depending on zoning district, septic or sewer, and lake class. Calculated as percentage of lot area. It is the burden of the property owner to provide lot size measurements and/or survey.</w:t>
      </w:r>
    </w:p>
    <w:p w14:paraId="33BC4472" w14:textId="77777777" w:rsidR="00E34CD6" w:rsidRDefault="00E34CD6" w:rsidP="00E34CD6">
      <w:pPr>
        <w:pStyle w:val="NoSpacing"/>
        <w:rPr>
          <w:color w:val="5B9BD5" w:themeColor="accent1"/>
          <w:sz w:val="28"/>
        </w:rPr>
      </w:pPr>
    </w:p>
    <w:p w14:paraId="589A8907" w14:textId="77777777" w:rsidR="00E34CD6" w:rsidRDefault="00E34CD6" w:rsidP="00E34CD6">
      <w:pPr>
        <w:pStyle w:val="NoSpacing"/>
        <w:rPr>
          <w:color w:val="5B9BD5" w:themeColor="accent1"/>
          <w:sz w:val="28"/>
        </w:rPr>
      </w:pPr>
      <w:r>
        <w:rPr>
          <w:color w:val="5B9BD5" w:themeColor="accent1"/>
          <w:sz w:val="28"/>
        </w:rPr>
        <w:t>Sturgeon, Island, Eleven, Twelve, Passenger, Rush Lake: 10%</w:t>
      </w:r>
    </w:p>
    <w:p w14:paraId="3B87B38D" w14:textId="77777777" w:rsidR="00E34CD6" w:rsidRDefault="00E34CD6" w:rsidP="00E34CD6">
      <w:pPr>
        <w:pStyle w:val="NoSpacing"/>
        <w:rPr>
          <w:color w:val="5B9BD5" w:themeColor="accent1"/>
          <w:sz w:val="28"/>
        </w:rPr>
      </w:pPr>
      <w:r>
        <w:rPr>
          <w:color w:val="5B9BD5" w:themeColor="accent1"/>
          <w:sz w:val="28"/>
        </w:rPr>
        <w:t>Sand Lake (sewer): 20%</w:t>
      </w:r>
    </w:p>
    <w:p w14:paraId="5FFFF22D" w14:textId="77777777" w:rsidR="00E34CD6" w:rsidRDefault="00E34CD6" w:rsidP="00E34CD6">
      <w:pPr>
        <w:pStyle w:val="NoSpacing"/>
        <w:rPr>
          <w:color w:val="5B9BD5" w:themeColor="accent1"/>
          <w:sz w:val="28"/>
        </w:rPr>
      </w:pPr>
      <w:r>
        <w:rPr>
          <w:color w:val="5B9BD5" w:themeColor="accent1"/>
          <w:sz w:val="28"/>
        </w:rPr>
        <w:t>Sand Lake (septic): 10%</w:t>
      </w:r>
    </w:p>
    <w:p w14:paraId="78FA8CE6" w14:textId="77777777" w:rsidR="00E34CD6" w:rsidRDefault="00E34CD6" w:rsidP="00E34CD6">
      <w:pPr>
        <w:pStyle w:val="NoSpacing"/>
        <w:rPr>
          <w:color w:val="5B9BD5" w:themeColor="accent1"/>
          <w:sz w:val="28"/>
        </w:rPr>
      </w:pPr>
      <w:r>
        <w:rPr>
          <w:color w:val="5B9BD5" w:themeColor="accent1"/>
          <w:sz w:val="28"/>
        </w:rPr>
        <w:t>Natural Environment Lakes: 5%</w:t>
      </w:r>
    </w:p>
    <w:p w14:paraId="3EFC4A9E" w14:textId="77777777" w:rsidR="00E34CD6" w:rsidRDefault="00E34CD6" w:rsidP="00E34CD6">
      <w:pPr>
        <w:pStyle w:val="NoSpacing"/>
        <w:rPr>
          <w:color w:val="5B9BD5" w:themeColor="accent1"/>
          <w:sz w:val="28"/>
        </w:rPr>
      </w:pPr>
      <w:r>
        <w:rPr>
          <w:color w:val="5B9BD5" w:themeColor="accent1"/>
          <w:sz w:val="28"/>
        </w:rPr>
        <w:t>*Impervious Coverage cannot exceed 25% on any lot. This includes structures and pavement/pavers.</w:t>
      </w:r>
    </w:p>
    <w:p w14:paraId="6FC75B00" w14:textId="77777777" w:rsidR="00E34CD6" w:rsidRDefault="00E34CD6" w:rsidP="00E34CD6">
      <w:pPr>
        <w:pStyle w:val="NoSpacing"/>
        <w:rPr>
          <w:color w:val="FF0000"/>
          <w:sz w:val="28"/>
        </w:rPr>
      </w:pPr>
    </w:p>
    <w:p w14:paraId="4DFAF367" w14:textId="77777777" w:rsidR="00E34CD6" w:rsidRDefault="00E34CD6" w:rsidP="00E34CD6">
      <w:pPr>
        <w:pStyle w:val="NoSpacing"/>
        <w:rPr>
          <w:color w:val="5B9BD5" w:themeColor="accent1"/>
          <w:sz w:val="28"/>
        </w:rPr>
      </w:pPr>
      <w:r>
        <w:rPr>
          <w:sz w:val="28"/>
        </w:rPr>
        <w:t xml:space="preserve">What are my structure setbacks? </w:t>
      </w:r>
      <w:r>
        <w:rPr>
          <w:color w:val="5B9BD5" w:themeColor="accent1"/>
          <w:sz w:val="28"/>
        </w:rPr>
        <w:t>A legal survey must be completed if any property line disputes arise.</w:t>
      </w:r>
    </w:p>
    <w:p w14:paraId="2F589F8B" w14:textId="77777777" w:rsidR="00E34CD6" w:rsidRDefault="00E34CD6" w:rsidP="00E34CD6">
      <w:pPr>
        <w:pStyle w:val="NoSpacing"/>
        <w:rPr>
          <w:color w:val="5B9BD5" w:themeColor="accent1"/>
          <w:sz w:val="28"/>
        </w:rPr>
      </w:pPr>
    </w:p>
    <w:p w14:paraId="75ED6B43" w14:textId="77777777" w:rsidR="00E34CD6" w:rsidRDefault="00E34CD6" w:rsidP="00E34CD6">
      <w:pPr>
        <w:pStyle w:val="NoSpacing"/>
        <w:rPr>
          <w:color w:val="5B9BD5" w:themeColor="accent1"/>
          <w:sz w:val="28"/>
        </w:rPr>
      </w:pPr>
      <w:r>
        <w:rPr>
          <w:color w:val="5B9BD5" w:themeColor="accent1"/>
          <w:sz w:val="28"/>
        </w:rPr>
        <w:t>Sturgeon, Island, Eleven, Twelve, Passenger, Rush Lake, Sand (septic):</w:t>
      </w:r>
    </w:p>
    <w:p w14:paraId="3038EC64" w14:textId="77777777" w:rsidR="00E34CD6" w:rsidRDefault="00E34CD6" w:rsidP="00E34CD6">
      <w:pPr>
        <w:pStyle w:val="NoSpacing"/>
        <w:rPr>
          <w:color w:val="5B9BD5" w:themeColor="accent1"/>
          <w:sz w:val="28"/>
        </w:rPr>
      </w:pPr>
      <w:r>
        <w:rPr>
          <w:color w:val="5B9BD5" w:themeColor="accent1"/>
          <w:sz w:val="28"/>
        </w:rPr>
        <w:t xml:space="preserve">Ordinary </w:t>
      </w:r>
      <w:proofErr w:type="gramStart"/>
      <w:r>
        <w:rPr>
          <w:color w:val="5B9BD5" w:themeColor="accent1"/>
          <w:sz w:val="28"/>
        </w:rPr>
        <w:t>high water</w:t>
      </w:r>
      <w:proofErr w:type="gramEnd"/>
      <w:r>
        <w:rPr>
          <w:color w:val="5B9BD5" w:themeColor="accent1"/>
          <w:sz w:val="28"/>
        </w:rPr>
        <w:t xml:space="preserve"> level (OHWL): 100’, Sand (sewer): 75’</w:t>
      </w:r>
    </w:p>
    <w:p w14:paraId="12D18655" w14:textId="77777777" w:rsidR="00E34CD6" w:rsidRDefault="00E34CD6" w:rsidP="00E34CD6">
      <w:pPr>
        <w:pStyle w:val="NoSpacing"/>
        <w:rPr>
          <w:color w:val="5B9BD5" w:themeColor="accent1"/>
          <w:sz w:val="28"/>
        </w:rPr>
      </w:pPr>
      <w:r>
        <w:rPr>
          <w:color w:val="5B9BD5" w:themeColor="accent1"/>
          <w:sz w:val="28"/>
        </w:rPr>
        <w:t>Bluff: 30’</w:t>
      </w:r>
    </w:p>
    <w:p w14:paraId="0B1B21BB" w14:textId="77777777" w:rsidR="00E34CD6" w:rsidRDefault="00E34CD6" w:rsidP="00E34CD6">
      <w:pPr>
        <w:pStyle w:val="NoSpacing"/>
        <w:rPr>
          <w:color w:val="5B9BD5" w:themeColor="accent1"/>
          <w:sz w:val="28"/>
        </w:rPr>
      </w:pPr>
      <w:proofErr w:type="spellStart"/>
      <w:r>
        <w:rPr>
          <w:color w:val="5B9BD5" w:themeColor="accent1"/>
          <w:sz w:val="28"/>
        </w:rPr>
        <w:t>Sideyard</w:t>
      </w:r>
      <w:proofErr w:type="spellEnd"/>
      <w:r>
        <w:rPr>
          <w:color w:val="5B9BD5" w:themeColor="accent1"/>
          <w:sz w:val="28"/>
        </w:rPr>
        <w:t>: Dwelling -15’, Accessory-10’</w:t>
      </w:r>
    </w:p>
    <w:p w14:paraId="2AE9B4EA" w14:textId="77777777" w:rsidR="00E34CD6" w:rsidRDefault="00E34CD6" w:rsidP="00E34CD6">
      <w:pPr>
        <w:pStyle w:val="NoSpacing"/>
        <w:rPr>
          <w:color w:val="5B9BD5" w:themeColor="accent1"/>
          <w:sz w:val="28"/>
        </w:rPr>
      </w:pPr>
      <w:r>
        <w:rPr>
          <w:color w:val="5B9BD5" w:themeColor="accent1"/>
          <w:sz w:val="28"/>
        </w:rPr>
        <w:t>Road right-of-way: 20’</w:t>
      </w:r>
    </w:p>
    <w:p w14:paraId="62CE2E67" w14:textId="77777777" w:rsidR="00E34CD6" w:rsidRDefault="00E34CD6" w:rsidP="00E34CD6">
      <w:pPr>
        <w:pStyle w:val="NoSpacing"/>
        <w:rPr>
          <w:color w:val="FF0000"/>
          <w:sz w:val="28"/>
        </w:rPr>
      </w:pPr>
    </w:p>
    <w:p w14:paraId="1AD70481" w14:textId="77777777" w:rsidR="00E34CD6" w:rsidRDefault="00E34CD6" w:rsidP="00E34CD6">
      <w:pPr>
        <w:pStyle w:val="NoSpacing"/>
        <w:rPr>
          <w:color w:val="FF0000"/>
          <w:sz w:val="28"/>
        </w:rPr>
      </w:pPr>
      <w:r>
        <w:rPr>
          <w:sz w:val="28"/>
        </w:rPr>
        <w:t xml:space="preserve">Can I build closer to the lake? </w:t>
      </w:r>
      <w:r>
        <w:rPr>
          <w:color w:val="5B9BD5" w:themeColor="accent1"/>
          <w:sz w:val="28"/>
        </w:rPr>
        <w:t xml:space="preserve">In some cases, you can conform to neighboring property setbacks, provided you aren’t within the shore or bluff impact zone (50% of OHWL setback and/or 20’ from bluff top). </w:t>
      </w:r>
    </w:p>
    <w:p w14:paraId="45D48F98" w14:textId="77777777" w:rsidR="00E34CD6" w:rsidRDefault="00E34CD6" w:rsidP="00E34CD6">
      <w:pPr>
        <w:pStyle w:val="NoSpacing"/>
        <w:rPr>
          <w:color w:val="FF0000"/>
          <w:sz w:val="28"/>
        </w:rPr>
      </w:pPr>
    </w:p>
    <w:p w14:paraId="0695A60B" w14:textId="77777777" w:rsidR="00B653D9" w:rsidRDefault="00E34CD6" w:rsidP="00B653D9">
      <w:pPr>
        <w:pStyle w:val="NoSpacing"/>
        <w:rPr>
          <w:color w:val="5B9BD5" w:themeColor="accent1"/>
          <w:sz w:val="28"/>
        </w:rPr>
      </w:pPr>
      <w:r>
        <w:rPr>
          <w:sz w:val="28"/>
        </w:rPr>
        <w:t xml:space="preserve">When do I need a septic system inspection or permit? </w:t>
      </w:r>
      <w:r w:rsidR="00B653D9">
        <w:rPr>
          <w:color w:val="5B9BD5" w:themeColor="accent1"/>
          <w:sz w:val="28"/>
        </w:rPr>
        <w:t>Any Zoning Permit in Windemere Township requires a septic compliance inspection.</w:t>
      </w:r>
      <w:r>
        <w:rPr>
          <w:color w:val="5B9BD5" w:themeColor="accent1"/>
          <w:sz w:val="28"/>
        </w:rPr>
        <w:t xml:space="preserve"> When property is being sold or transferred, a point-of-sale compliance inspection must be completed. When constructing a new onsite septic system, a permit must be obtained</w:t>
      </w:r>
      <w:r w:rsidR="00B653D9">
        <w:rPr>
          <w:color w:val="5B9BD5" w:themeColor="accent1"/>
          <w:sz w:val="28"/>
        </w:rPr>
        <w:t xml:space="preserve"> from Pine County</w:t>
      </w:r>
      <w:r>
        <w:rPr>
          <w:color w:val="5B9BD5" w:themeColor="accent1"/>
          <w:sz w:val="28"/>
        </w:rPr>
        <w:t xml:space="preserve"> prior to construction of septic system and/or new dwelling.</w:t>
      </w:r>
    </w:p>
    <w:p w14:paraId="360FB615" w14:textId="77777777" w:rsidR="00EF3D0A" w:rsidRPr="00EF3D0A" w:rsidRDefault="00EF3D0A" w:rsidP="00B653D9">
      <w:pPr>
        <w:pStyle w:val="NoSpacing"/>
        <w:rPr>
          <w:color w:val="5B9BD5" w:themeColor="accent1"/>
          <w:sz w:val="28"/>
        </w:rPr>
      </w:pPr>
      <w:r w:rsidRPr="00EF3D0A">
        <w:rPr>
          <w:rFonts w:ascii="Verdana" w:eastAsia="Times New Roman" w:hAnsi="Verdana" w:cs="Times New Roman"/>
          <w:b/>
          <w:sz w:val="20"/>
          <w:szCs w:val="20"/>
          <w:u w:val="single"/>
        </w:rPr>
        <w:lastRenderedPageBreak/>
        <w:t>Sketch your Site plan below or submit your site plan as attachment</w:t>
      </w:r>
    </w:p>
    <w:p w14:paraId="13C9256A" w14:textId="77777777" w:rsidR="00EF3D0A" w:rsidRPr="00EF3D0A" w:rsidRDefault="00EF3D0A" w:rsidP="00EF3D0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26AD088F" w14:textId="77777777" w:rsidR="00EF3D0A" w:rsidRPr="00EF3D0A" w:rsidRDefault="00EF3D0A" w:rsidP="00EF3D0A">
      <w:pPr>
        <w:spacing w:after="0" w:line="240" w:lineRule="auto"/>
        <w:ind w:left="360"/>
        <w:rPr>
          <w:rFonts w:ascii="Verdana" w:eastAsia="Times New Roman" w:hAnsi="Verdana" w:cs="Times New Roman"/>
          <w:i/>
          <w:sz w:val="20"/>
          <w:szCs w:val="20"/>
        </w:rPr>
      </w:pPr>
      <w:r w:rsidRPr="00EF3D0A">
        <w:rPr>
          <w:rFonts w:ascii="Verdana" w:eastAsia="Times New Roman" w:hAnsi="Verdana" w:cs="Times New Roman"/>
          <w:i/>
          <w:sz w:val="20"/>
          <w:szCs w:val="20"/>
        </w:rPr>
        <w:t>Site plans should include the following (in feet).</w:t>
      </w:r>
    </w:p>
    <w:p w14:paraId="572E2080" w14:textId="77777777" w:rsidR="00EF3D0A" w:rsidRPr="00EF3D0A" w:rsidRDefault="00EF3D0A" w:rsidP="00EF3D0A">
      <w:pPr>
        <w:numPr>
          <w:ilvl w:val="0"/>
          <w:numId w:val="2"/>
        </w:numPr>
        <w:spacing w:after="0" w:line="240" w:lineRule="auto"/>
        <w:ind w:left="1080"/>
        <w:rPr>
          <w:rFonts w:ascii="Verdana" w:eastAsia="Times New Roman" w:hAnsi="Verdana" w:cs="Times New Roman"/>
          <w:sz w:val="20"/>
          <w:szCs w:val="20"/>
        </w:rPr>
      </w:pPr>
      <w:r w:rsidRPr="00EF3D0A">
        <w:rPr>
          <w:rFonts w:ascii="Verdana" w:eastAsia="Times New Roman" w:hAnsi="Verdana" w:cs="Times New Roman"/>
          <w:sz w:val="20"/>
          <w:szCs w:val="20"/>
        </w:rPr>
        <w:t>Distance of proposed structure from:</w:t>
      </w:r>
    </w:p>
    <w:p w14:paraId="1FA1C470" w14:textId="77777777" w:rsidR="00EF3D0A" w:rsidRPr="00EF3D0A" w:rsidRDefault="00EF3D0A" w:rsidP="00EF3D0A">
      <w:pPr>
        <w:numPr>
          <w:ilvl w:val="0"/>
          <w:numId w:val="3"/>
        </w:numPr>
        <w:tabs>
          <w:tab w:val="num" w:pos="1440"/>
          <w:tab w:val="left" w:pos="3690"/>
        </w:tabs>
        <w:spacing w:after="0" w:line="240" w:lineRule="auto"/>
        <w:ind w:left="1440" w:hanging="360"/>
        <w:rPr>
          <w:rFonts w:ascii="Verdana" w:eastAsia="Times New Roman" w:hAnsi="Verdana" w:cs="Times New Roman"/>
          <w:sz w:val="20"/>
          <w:szCs w:val="20"/>
        </w:rPr>
      </w:pPr>
      <w:r w:rsidRPr="00EF3D0A">
        <w:rPr>
          <w:rFonts w:ascii="Verdana" w:eastAsia="Times New Roman" w:hAnsi="Verdana" w:cs="Times New Roman"/>
          <w:sz w:val="20"/>
          <w:szCs w:val="20"/>
        </w:rPr>
        <w:t xml:space="preserve">Lake or stream       </w:t>
      </w:r>
      <w:r w:rsidRPr="00EF3D0A">
        <w:rPr>
          <w:rFonts w:ascii="Verdana" w:eastAsia="Times New Roman" w:hAnsi="Verdana" w:cs="Times New Roman"/>
          <w:sz w:val="20"/>
          <w:szCs w:val="20"/>
        </w:rPr>
        <w:tab/>
        <w:t xml:space="preserve">D.  Sewage treatment system </w:t>
      </w:r>
      <w:r w:rsidRPr="00EF3D0A">
        <w:rPr>
          <w:rFonts w:ascii="Verdana" w:eastAsia="Times New Roman" w:hAnsi="Verdana" w:cs="Times New Roman"/>
          <w:sz w:val="16"/>
          <w:szCs w:val="16"/>
        </w:rPr>
        <w:t xml:space="preserve">(existing &amp; proposed) (septic tank &amp; </w:t>
      </w:r>
      <w:proofErr w:type="spellStart"/>
      <w:r w:rsidRPr="00EF3D0A">
        <w:rPr>
          <w:rFonts w:ascii="Verdana" w:eastAsia="Times New Roman" w:hAnsi="Verdana" w:cs="Times New Roman"/>
          <w:sz w:val="16"/>
          <w:szCs w:val="16"/>
        </w:rPr>
        <w:t>drainfield</w:t>
      </w:r>
      <w:proofErr w:type="spellEnd"/>
      <w:r w:rsidRPr="00EF3D0A">
        <w:rPr>
          <w:rFonts w:ascii="Verdana" w:eastAsia="Times New Roman" w:hAnsi="Verdana" w:cs="Times New Roman"/>
          <w:sz w:val="16"/>
          <w:szCs w:val="16"/>
        </w:rPr>
        <w:t xml:space="preserve">) </w:t>
      </w:r>
      <w:r w:rsidRPr="00EF3D0A">
        <w:rPr>
          <w:rFonts w:ascii="Verdana" w:eastAsia="Times New Roman" w:hAnsi="Verdana" w:cs="Times New Roman"/>
          <w:sz w:val="20"/>
          <w:szCs w:val="20"/>
        </w:rPr>
        <w:t xml:space="preserve">          </w:t>
      </w:r>
    </w:p>
    <w:p w14:paraId="1BF9D2C8" w14:textId="77777777" w:rsidR="00EF3D0A" w:rsidRPr="00EF3D0A" w:rsidRDefault="00EF3D0A" w:rsidP="00EF3D0A">
      <w:pPr>
        <w:numPr>
          <w:ilvl w:val="0"/>
          <w:numId w:val="3"/>
        </w:numPr>
        <w:tabs>
          <w:tab w:val="num" w:pos="1440"/>
          <w:tab w:val="left" w:pos="3690"/>
        </w:tabs>
        <w:spacing w:after="0" w:line="240" w:lineRule="auto"/>
        <w:ind w:left="1440" w:hanging="360"/>
        <w:rPr>
          <w:rFonts w:ascii="Verdana" w:eastAsia="Times New Roman" w:hAnsi="Verdana" w:cs="Times New Roman"/>
          <w:sz w:val="20"/>
          <w:szCs w:val="20"/>
        </w:rPr>
      </w:pPr>
      <w:r w:rsidRPr="00EF3D0A">
        <w:rPr>
          <w:rFonts w:ascii="Verdana" w:eastAsia="Times New Roman" w:hAnsi="Verdana" w:cs="Times New Roman"/>
          <w:sz w:val="20"/>
          <w:szCs w:val="20"/>
        </w:rPr>
        <w:t>Road right-of-way</w:t>
      </w:r>
      <w:r w:rsidRPr="00EF3D0A">
        <w:rPr>
          <w:rFonts w:ascii="Verdana" w:eastAsia="Times New Roman" w:hAnsi="Verdana" w:cs="Times New Roman"/>
          <w:sz w:val="20"/>
          <w:szCs w:val="20"/>
        </w:rPr>
        <w:tab/>
        <w:t xml:space="preserve">E.  Water supply system </w:t>
      </w:r>
      <w:r w:rsidRPr="00EF3D0A">
        <w:rPr>
          <w:rFonts w:ascii="Verdana" w:eastAsia="Times New Roman" w:hAnsi="Verdana" w:cs="Times New Roman"/>
          <w:sz w:val="16"/>
          <w:szCs w:val="16"/>
        </w:rPr>
        <w:t>(existing &amp; proposed)</w:t>
      </w:r>
    </w:p>
    <w:p w14:paraId="5A18112E" w14:textId="77777777" w:rsidR="00EF3D0A" w:rsidRPr="00EF3D0A" w:rsidRDefault="00EF3D0A" w:rsidP="00EF3D0A">
      <w:pPr>
        <w:numPr>
          <w:ilvl w:val="0"/>
          <w:numId w:val="3"/>
        </w:numPr>
        <w:tabs>
          <w:tab w:val="num" w:pos="1440"/>
          <w:tab w:val="left" w:pos="3690"/>
        </w:tabs>
        <w:spacing w:after="0" w:line="240" w:lineRule="auto"/>
        <w:ind w:left="1440" w:hanging="360"/>
        <w:rPr>
          <w:rFonts w:ascii="Verdana" w:eastAsia="Times New Roman" w:hAnsi="Verdana" w:cs="Times New Roman"/>
          <w:sz w:val="20"/>
          <w:szCs w:val="20"/>
        </w:rPr>
      </w:pPr>
      <w:r w:rsidRPr="00EF3D0A">
        <w:rPr>
          <w:rFonts w:ascii="Verdana" w:eastAsia="Times New Roman" w:hAnsi="Verdana" w:cs="Times New Roman"/>
          <w:sz w:val="20"/>
          <w:szCs w:val="20"/>
        </w:rPr>
        <w:t>Property lines</w:t>
      </w:r>
      <w:r w:rsidRPr="00EF3D0A">
        <w:rPr>
          <w:rFonts w:ascii="Verdana" w:eastAsia="Times New Roman" w:hAnsi="Verdana" w:cs="Times New Roman"/>
          <w:sz w:val="20"/>
          <w:szCs w:val="20"/>
        </w:rPr>
        <w:tab/>
        <w:t>G.  Existing structures.</w:t>
      </w:r>
    </w:p>
    <w:p w14:paraId="6857F956" w14:textId="77777777" w:rsidR="00EF3D0A" w:rsidRPr="00EF3D0A" w:rsidRDefault="00EF3D0A" w:rsidP="00EF3D0A">
      <w:pPr>
        <w:numPr>
          <w:ilvl w:val="0"/>
          <w:numId w:val="2"/>
        </w:numPr>
        <w:spacing w:after="0" w:line="240" w:lineRule="auto"/>
        <w:ind w:left="1080"/>
        <w:rPr>
          <w:rFonts w:ascii="Verdana" w:eastAsia="Times New Roman" w:hAnsi="Verdana" w:cs="Times New Roman"/>
          <w:sz w:val="20"/>
          <w:szCs w:val="20"/>
        </w:rPr>
      </w:pPr>
      <w:r w:rsidRPr="00EF3D0A">
        <w:rPr>
          <w:rFonts w:ascii="Verdana" w:eastAsia="Times New Roman" w:hAnsi="Verdana" w:cs="Times New Roman"/>
          <w:sz w:val="20"/>
          <w:szCs w:val="20"/>
        </w:rPr>
        <w:t>Location of water supply and sewage treatment systems within 150’ of property.</w:t>
      </w:r>
    </w:p>
    <w:p w14:paraId="12053A1A" w14:textId="77777777" w:rsidR="00EF3D0A" w:rsidRPr="00EF3D0A" w:rsidRDefault="00EF3D0A" w:rsidP="00EF3D0A">
      <w:pPr>
        <w:numPr>
          <w:ilvl w:val="0"/>
          <w:numId w:val="2"/>
        </w:numPr>
        <w:spacing w:after="0" w:line="240" w:lineRule="auto"/>
        <w:ind w:left="1080"/>
        <w:rPr>
          <w:rFonts w:ascii="Verdana" w:eastAsia="Times New Roman" w:hAnsi="Verdana" w:cs="Times New Roman"/>
          <w:sz w:val="20"/>
          <w:szCs w:val="20"/>
        </w:rPr>
      </w:pPr>
      <w:r w:rsidRPr="00EF3D0A">
        <w:rPr>
          <w:rFonts w:ascii="Verdana" w:eastAsia="Times New Roman" w:hAnsi="Verdana" w:cs="Times New Roman"/>
          <w:sz w:val="20"/>
          <w:szCs w:val="20"/>
        </w:rPr>
        <w:t>Dimensions of lot.</w:t>
      </w:r>
    </w:p>
    <w:p w14:paraId="6D92B376" w14:textId="77777777" w:rsidR="00EF3D0A" w:rsidRPr="00EF3D0A" w:rsidRDefault="00EF3D0A" w:rsidP="00EF3D0A">
      <w:pPr>
        <w:numPr>
          <w:ilvl w:val="0"/>
          <w:numId w:val="2"/>
        </w:numPr>
        <w:spacing w:after="0" w:line="240" w:lineRule="auto"/>
        <w:ind w:left="1080"/>
        <w:rPr>
          <w:rFonts w:ascii="Verdana" w:eastAsia="Times New Roman" w:hAnsi="Verdana" w:cs="Times New Roman"/>
          <w:sz w:val="20"/>
          <w:szCs w:val="20"/>
        </w:rPr>
      </w:pPr>
      <w:r w:rsidRPr="00EF3D0A">
        <w:rPr>
          <w:rFonts w:ascii="Verdana" w:eastAsia="Times New Roman" w:hAnsi="Verdana" w:cs="Times New Roman"/>
          <w:sz w:val="20"/>
          <w:szCs w:val="20"/>
        </w:rPr>
        <w:t>Location of all easements including drainage, utility, road or access.</w:t>
      </w:r>
    </w:p>
    <w:p w14:paraId="2FFBA2AA" w14:textId="77777777" w:rsidR="00EF3D0A" w:rsidRPr="00EF3D0A" w:rsidRDefault="00EF3D0A" w:rsidP="00EF3D0A">
      <w:pPr>
        <w:spacing w:after="0" w:line="240" w:lineRule="auto"/>
        <w:ind w:left="1080"/>
        <w:rPr>
          <w:rFonts w:ascii="Verdana" w:eastAsia="Times New Roman" w:hAnsi="Verdana" w:cs="Times New Roman"/>
          <w:sz w:val="20"/>
          <w:szCs w:val="20"/>
        </w:rPr>
      </w:pPr>
    </w:p>
    <w:p w14:paraId="639C23B4" w14:textId="77777777" w:rsidR="00EF3D0A" w:rsidRPr="00EF3D0A" w:rsidRDefault="00EF3D0A" w:rsidP="00EF3D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EF3D0A">
        <w:rPr>
          <w:rFonts w:ascii="Arial" w:eastAsia="Times New Roman" w:hAnsi="Arial" w:cs="Times New Roman"/>
          <w:b/>
          <w:sz w:val="24"/>
          <w:szCs w:val="20"/>
        </w:rPr>
        <w:t xml:space="preserve">Site Plan to Scale </w:t>
      </w:r>
      <w:r w:rsidRPr="00EF3D0A">
        <w:rPr>
          <w:rFonts w:ascii="Arial" w:eastAsia="Times New Roman" w:hAnsi="Arial" w:cs="Times New Roman"/>
          <w:i/>
          <w:sz w:val="16"/>
          <w:szCs w:val="16"/>
        </w:rPr>
        <w:t>(see sample site plan on following page)</w:t>
      </w:r>
    </w:p>
    <w:p w14:paraId="7812A952" w14:textId="77777777" w:rsidR="00EF3D0A" w:rsidRPr="00EF3D0A" w:rsidRDefault="00EF3D0A" w:rsidP="00EF3D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EF3D0A"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B44294" wp14:editId="3E6AEFD9">
                <wp:simplePos x="0" y="0"/>
                <wp:positionH relativeFrom="margin">
                  <wp:posOffset>-247650</wp:posOffset>
                </wp:positionH>
                <wp:positionV relativeFrom="paragraph">
                  <wp:posOffset>80010</wp:posOffset>
                </wp:positionV>
                <wp:extent cx="6419850" cy="4448175"/>
                <wp:effectExtent l="0" t="0" r="19050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60689" id="Rectangle 6" o:spid="_x0000_s1026" style="position:absolute;margin-left:-19.5pt;margin-top:6.3pt;width:505.5pt;height:3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">
                <w10:wrap anchorx="margin"/>
              </v:rect>
            </w:pict>
          </mc:Fallback>
        </mc:AlternateContent>
      </w:r>
    </w:p>
    <w:p w14:paraId="7EF6B56F" w14:textId="77777777" w:rsidR="00EF3D0A" w:rsidRPr="00EF3D0A" w:rsidRDefault="00EF3D0A" w:rsidP="00EF3D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14:paraId="599B4CE6" w14:textId="77777777" w:rsidR="00EF3D0A" w:rsidRPr="00EF3D0A" w:rsidRDefault="00EF3D0A" w:rsidP="00EF3D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14:paraId="35E1EAD9" w14:textId="77777777" w:rsidR="00EF3D0A" w:rsidRPr="00EF3D0A" w:rsidRDefault="00EF3D0A" w:rsidP="00EF3D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14:paraId="36FB51C3" w14:textId="77777777" w:rsidR="00EF3D0A" w:rsidRPr="00EF3D0A" w:rsidRDefault="00EF3D0A" w:rsidP="00EF3D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14:paraId="627C71E4" w14:textId="77777777" w:rsidR="00EF3D0A" w:rsidRPr="00EF3D0A" w:rsidRDefault="00EF3D0A" w:rsidP="00EF3D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14:paraId="5B2A1FAD" w14:textId="77777777" w:rsidR="00EF3D0A" w:rsidRPr="00EF3D0A" w:rsidRDefault="00EF3D0A" w:rsidP="00EF3D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14:paraId="7A0E269B" w14:textId="77777777" w:rsidR="00EF3D0A" w:rsidRPr="00EF3D0A" w:rsidRDefault="00EF3D0A" w:rsidP="00EF3D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14:paraId="0BEC04B1" w14:textId="77777777" w:rsidR="00EF3D0A" w:rsidRPr="00EF3D0A" w:rsidRDefault="00EF3D0A" w:rsidP="00EF3D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14:paraId="787CC1DB" w14:textId="77777777" w:rsidR="00EF3D0A" w:rsidRPr="00EF3D0A" w:rsidRDefault="00EF3D0A" w:rsidP="00EF3D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14:paraId="6525DA4E" w14:textId="77777777" w:rsidR="00EF3D0A" w:rsidRPr="00EF3D0A" w:rsidRDefault="00EF3D0A" w:rsidP="00EF3D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14:paraId="7834C3F7" w14:textId="77777777" w:rsidR="00EF3D0A" w:rsidRPr="00EF3D0A" w:rsidRDefault="00EF3D0A" w:rsidP="00EF3D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14:paraId="1B4ECE92" w14:textId="77777777" w:rsidR="00EF3D0A" w:rsidRPr="00EF3D0A" w:rsidRDefault="00EF3D0A" w:rsidP="00EF3D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14:paraId="395789FC" w14:textId="77777777" w:rsidR="00EF3D0A" w:rsidRPr="00EF3D0A" w:rsidRDefault="00EF3D0A" w:rsidP="00EF3D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14:paraId="6E55654E" w14:textId="77777777" w:rsidR="00EF3D0A" w:rsidRPr="00EF3D0A" w:rsidRDefault="00EF3D0A" w:rsidP="00EF3D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14:paraId="5D1C5C97" w14:textId="77777777" w:rsidR="00EF3D0A" w:rsidRPr="00EF3D0A" w:rsidRDefault="00EF3D0A" w:rsidP="00EF3D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14:paraId="2419056B" w14:textId="77777777" w:rsidR="00EF3D0A" w:rsidRPr="00EF3D0A" w:rsidRDefault="00EF3D0A" w:rsidP="00EF3D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14:paraId="6EF1974F" w14:textId="77777777" w:rsidR="00EF3D0A" w:rsidRPr="00EF3D0A" w:rsidRDefault="00EF3D0A" w:rsidP="00EF3D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14:paraId="4546AFCE" w14:textId="77777777" w:rsidR="00EF3D0A" w:rsidRPr="00EF3D0A" w:rsidRDefault="00EF3D0A" w:rsidP="00EF3D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14:paraId="43D34049" w14:textId="77777777" w:rsidR="00EF3D0A" w:rsidRPr="00EF3D0A" w:rsidRDefault="00EF3D0A" w:rsidP="00EF3D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14:paraId="1A56112E" w14:textId="77777777" w:rsidR="00EF3D0A" w:rsidRPr="00EF3D0A" w:rsidRDefault="00EF3D0A" w:rsidP="00EF3D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14:paraId="72DDD153" w14:textId="77777777" w:rsidR="00EF3D0A" w:rsidRPr="00EF3D0A" w:rsidRDefault="00EF3D0A" w:rsidP="00EF3D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EF3D0A"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027A2" wp14:editId="7A7D367C">
                <wp:simplePos x="0" y="0"/>
                <wp:positionH relativeFrom="margin">
                  <wp:posOffset>85725</wp:posOffset>
                </wp:positionH>
                <wp:positionV relativeFrom="paragraph">
                  <wp:posOffset>113665</wp:posOffset>
                </wp:positionV>
                <wp:extent cx="0" cy="409575"/>
                <wp:effectExtent l="76200" t="38100" r="57150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FF2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6.75pt;margin-top:8.95pt;width:0;height:3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19NwIAAGYEAAAOAAAAZHJzL2Uyb0RvYy54bWysVMGO2jAQvVfqP1i+QxIaW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">
                <v:stroke endarrow="block"/>
                <w10:wrap anchorx="margin"/>
              </v:shape>
            </w:pict>
          </mc:Fallback>
        </mc:AlternateContent>
      </w:r>
    </w:p>
    <w:p w14:paraId="42B43F29" w14:textId="77777777" w:rsidR="00EF3D0A" w:rsidRPr="00EF3D0A" w:rsidRDefault="00EF3D0A" w:rsidP="00EF3D0A">
      <w:pPr>
        <w:tabs>
          <w:tab w:val="left" w:pos="999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EF3D0A">
        <w:rPr>
          <w:rFonts w:ascii="Arial" w:eastAsia="Times New Roman" w:hAnsi="Arial" w:cs="Times New Roman"/>
          <w:b/>
          <w:sz w:val="24"/>
          <w:szCs w:val="20"/>
        </w:rPr>
        <w:tab/>
      </w:r>
    </w:p>
    <w:p w14:paraId="17E7D1DA" w14:textId="77777777" w:rsidR="00EF3D0A" w:rsidRPr="00EF3D0A" w:rsidRDefault="00EF3D0A" w:rsidP="00EF3D0A">
      <w:pPr>
        <w:tabs>
          <w:tab w:val="left" w:pos="999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EF3D0A">
        <w:rPr>
          <w:rFonts w:ascii="Arial" w:eastAsia="Times New Roman" w:hAnsi="Arial" w:cs="Times New Roman"/>
          <w:b/>
          <w:sz w:val="24"/>
          <w:szCs w:val="20"/>
        </w:rPr>
        <w:tab/>
      </w:r>
    </w:p>
    <w:p w14:paraId="336A5663" w14:textId="77777777" w:rsidR="00EF3D0A" w:rsidRDefault="00EF3D0A" w:rsidP="00EF3D0A">
      <w:pPr>
        <w:tabs>
          <w:tab w:val="left" w:pos="855"/>
        </w:tabs>
        <w:spacing w:after="0" w:line="240" w:lineRule="auto"/>
        <w:rPr>
          <w:rFonts w:ascii="Arial" w:eastAsia="Times New Roman" w:hAnsi="Arial" w:cs="Times New Roman"/>
          <w:b/>
          <w:sz w:val="40"/>
          <w:szCs w:val="40"/>
        </w:rPr>
      </w:pPr>
      <w:r w:rsidRPr="00EF3D0A">
        <w:rPr>
          <w:rFonts w:ascii="Arial" w:eastAsia="Times New Roman" w:hAnsi="Arial" w:cs="Times New Roman"/>
          <w:b/>
          <w:sz w:val="40"/>
          <w:szCs w:val="40"/>
        </w:rPr>
        <w:t>N</w:t>
      </w:r>
      <w:r>
        <w:rPr>
          <w:rFonts w:ascii="Arial" w:eastAsia="Times New Roman" w:hAnsi="Arial" w:cs="Times New Roman"/>
          <w:b/>
          <w:sz w:val="40"/>
          <w:szCs w:val="40"/>
        </w:rPr>
        <w:tab/>
      </w:r>
    </w:p>
    <w:p w14:paraId="1180E4AA" w14:textId="77777777" w:rsidR="00EF3D0A" w:rsidRPr="00EF3D0A" w:rsidRDefault="00EF3D0A" w:rsidP="00EF3D0A">
      <w:pPr>
        <w:tabs>
          <w:tab w:val="left" w:pos="9990"/>
        </w:tabs>
        <w:spacing w:after="0" w:line="240" w:lineRule="auto"/>
        <w:rPr>
          <w:rFonts w:ascii="Arial" w:eastAsia="Times New Roman" w:hAnsi="Arial" w:cs="Times New Roman"/>
          <w:b/>
          <w:sz w:val="18"/>
          <w:szCs w:val="40"/>
        </w:rPr>
      </w:pPr>
    </w:p>
    <w:p w14:paraId="18D1194A" w14:textId="77777777" w:rsidR="00EF3D0A" w:rsidRPr="00EF3D0A" w:rsidRDefault="00EF3D0A" w:rsidP="00EF3D0A">
      <w:pPr>
        <w:autoSpaceDE w:val="0"/>
        <w:autoSpaceDN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  <w:r w:rsidRPr="00EF3D0A">
        <w:rPr>
          <w:rFonts w:ascii="Arial" w:eastAsia="Calibri" w:hAnsi="Arial" w:cs="Arial"/>
          <w:b/>
          <w:bCs/>
          <w:caps/>
          <w:color w:val="000000"/>
          <w:sz w:val="18"/>
          <w:szCs w:val="18"/>
        </w:rPr>
        <w:t>Upon completion of the project, the applicant must contact the Planning &amp; Zoning Office for final inspection.  Certificates of Compliance will not be issued until such time that the final inspection has occurred and all permit conditions and inspection requirements are satisfied.</w:t>
      </w:r>
    </w:p>
    <w:p w14:paraId="28C3E2F5" w14:textId="77777777" w:rsidR="00EF3D0A" w:rsidRPr="00EF3D0A" w:rsidRDefault="00EF3D0A" w:rsidP="00EF3D0A">
      <w:pPr>
        <w:autoSpaceDE w:val="0"/>
        <w:autoSpaceDN w:val="0"/>
        <w:spacing w:after="0" w:line="240" w:lineRule="auto"/>
        <w:rPr>
          <w:rFonts w:ascii="Arial" w:eastAsia="Calibri" w:hAnsi="Arial" w:cs="Arial"/>
          <w:color w:val="000000"/>
          <w:sz w:val="8"/>
          <w:szCs w:val="8"/>
        </w:rPr>
      </w:pPr>
    </w:p>
    <w:p w14:paraId="7DE697E2" w14:textId="77777777" w:rsidR="00EF3D0A" w:rsidRDefault="00EF3D0A" w:rsidP="00EF3D0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F3D0A">
        <w:rPr>
          <w:rFonts w:ascii="Arial" w:eastAsia="Calibri" w:hAnsi="Arial" w:cs="Arial"/>
          <w:color w:val="000000"/>
          <w:sz w:val="18"/>
          <w:szCs w:val="18"/>
        </w:rPr>
        <w:t xml:space="preserve">The undersigned acknowledges the above information and </w:t>
      </w:r>
      <w:r w:rsidRPr="00EF3D0A">
        <w:rPr>
          <w:rFonts w:ascii="Arial" w:eastAsia="Calibri" w:hAnsi="Arial" w:cs="Arial"/>
          <w:sz w:val="18"/>
          <w:szCs w:val="18"/>
        </w:rPr>
        <w:t xml:space="preserve">hereby permits </w:t>
      </w:r>
      <w:r>
        <w:rPr>
          <w:rFonts w:ascii="Arial" w:eastAsia="Calibri" w:hAnsi="Arial" w:cs="Arial"/>
          <w:sz w:val="18"/>
          <w:szCs w:val="18"/>
        </w:rPr>
        <w:t>Windemere Township</w:t>
      </w:r>
      <w:r w:rsidRPr="00EF3D0A">
        <w:rPr>
          <w:rFonts w:ascii="Arial" w:eastAsia="Calibri" w:hAnsi="Arial" w:cs="Arial"/>
          <w:sz w:val="18"/>
          <w:szCs w:val="18"/>
        </w:rPr>
        <w:t xml:space="preserve"> Officials to enter upon the subject property during normal business hours for the purpose of such tests and inspections </w:t>
      </w:r>
      <w:r>
        <w:rPr>
          <w:rFonts w:ascii="Arial" w:eastAsia="Calibri" w:hAnsi="Arial" w:cs="Arial"/>
          <w:sz w:val="18"/>
          <w:szCs w:val="18"/>
        </w:rPr>
        <w:t>as may be appropriate for Township</w:t>
      </w:r>
      <w:r w:rsidRPr="00EF3D0A">
        <w:rPr>
          <w:rFonts w:ascii="Arial" w:eastAsia="Calibri" w:hAnsi="Arial" w:cs="Arial"/>
          <w:sz w:val="18"/>
          <w:szCs w:val="18"/>
        </w:rPr>
        <w:t xml:space="preserve"> Officials to process this permit application.  If this permit application requires additional site visits, a fee of $50 per additional visit will be applied.</w:t>
      </w:r>
    </w:p>
    <w:p w14:paraId="125DB2DD" w14:textId="77777777" w:rsidR="00EF3D0A" w:rsidRDefault="00EF3D0A" w:rsidP="00EF3D0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 w:rsidRPr="00EF3D0A">
        <w:rPr>
          <w:rFonts w:ascii="Arial" w:eastAsia="Times New Roman" w:hAnsi="Arial" w:cs="Times New Roman"/>
          <w:color w:val="000000"/>
          <w:sz w:val="24"/>
          <w:szCs w:val="24"/>
        </w:rPr>
        <w:t>_________________________________      _________________</w:t>
      </w:r>
    </w:p>
    <w:p w14:paraId="2FA38235" w14:textId="77777777" w:rsidR="00EF3D0A" w:rsidRPr="00EF3D0A" w:rsidRDefault="00EF3D0A" w:rsidP="00EF3D0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F3D0A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 xml:space="preserve">Signature of Property Owner                                     Date </w:t>
      </w:r>
    </w:p>
    <w:p w14:paraId="2EC6EE64" w14:textId="77777777" w:rsidR="00EF3D0A" w:rsidRPr="00256909" w:rsidRDefault="00EF3D0A" w:rsidP="00A863B6">
      <w:pPr>
        <w:pStyle w:val="NoSpacing"/>
        <w:rPr>
          <w:rFonts w:ascii="Times New Roman" w:hAnsi="Times New Roman" w:cs="Times New Roman"/>
          <w:sz w:val="28"/>
        </w:rPr>
      </w:pPr>
    </w:p>
    <w:sectPr w:rsidR="00EF3D0A" w:rsidRPr="0025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11C6B" w14:textId="77777777" w:rsidR="00902845" w:rsidRDefault="00902845" w:rsidP="00E5364D">
      <w:pPr>
        <w:spacing w:after="0" w:line="240" w:lineRule="auto"/>
      </w:pPr>
      <w:r>
        <w:separator/>
      </w:r>
    </w:p>
  </w:endnote>
  <w:endnote w:type="continuationSeparator" w:id="0">
    <w:p w14:paraId="537DDBD4" w14:textId="77777777" w:rsidR="00902845" w:rsidRDefault="00902845" w:rsidP="00E5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B7AF2" w14:textId="77777777" w:rsidR="00902845" w:rsidRDefault="00902845" w:rsidP="00E5364D">
      <w:pPr>
        <w:spacing w:after="0" w:line="240" w:lineRule="auto"/>
      </w:pPr>
      <w:r>
        <w:separator/>
      </w:r>
    </w:p>
  </w:footnote>
  <w:footnote w:type="continuationSeparator" w:id="0">
    <w:p w14:paraId="0CB45D68" w14:textId="77777777" w:rsidR="00902845" w:rsidRDefault="00902845" w:rsidP="00E53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3606"/>
    <w:multiLevelType w:val="hybridMultilevel"/>
    <w:tmpl w:val="0CA44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4175"/>
    <w:multiLevelType w:val="singleLevel"/>
    <w:tmpl w:val="67B27414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Verdana" w:eastAsia="Times New Roman" w:hAnsi="Verdana" w:cs="Times New Roman"/>
      </w:rPr>
    </w:lvl>
  </w:abstractNum>
  <w:abstractNum w:abstractNumId="2" w15:restartNumberingAfterBreak="0">
    <w:nsid w:val="5CCC4B87"/>
    <w:multiLevelType w:val="hybridMultilevel"/>
    <w:tmpl w:val="C7E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4D"/>
    <w:rsid w:val="000601F3"/>
    <w:rsid w:val="00062C74"/>
    <w:rsid w:val="000838B7"/>
    <w:rsid w:val="000F0686"/>
    <w:rsid w:val="00111C62"/>
    <w:rsid w:val="00227536"/>
    <w:rsid w:val="00256909"/>
    <w:rsid w:val="00367403"/>
    <w:rsid w:val="00383776"/>
    <w:rsid w:val="00445D2F"/>
    <w:rsid w:val="00453BFD"/>
    <w:rsid w:val="00454781"/>
    <w:rsid w:val="004D14E2"/>
    <w:rsid w:val="00520C62"/>
    <w:rsid w:val="00565589"/>
    <w:rsid w:val="005816FF"/>
    <w:rsid w:val="005B02FA"/>
    <w:rsid w:val="005B4E78"/>
    <w:rsid w:val="00611545"/>
    <w:rsid w:val="006813DD"/>
    <w:rsid w:val="006A150A"/>
    <w:rsid w:val="006E360A"/>
    <w:rsid w:val="007D43F8"/>
    <w:rsid w:val="007F3A16"/>
    <w:rsid w:val="008B284A"/>
    <w:rsid w:val="008B54E0"/>
    <w:rsid w:val="008F12D1"/>
    <w:rsid w:val="00902845"/>
    <w:rsid w:val="00937F35"/>
    <w:rsid w:val="00995315"/>
    <w:rsid w:val="009C7306"/>
    <w:rsid w:val="00A52923"/>
    <w:rsid w:val="00A863B6"/>
    <w:rsid w:val="00B64F4D"/>
    <w:rsid w:val="00B653D9"/>
    <w:rsid w:val="00B9548F"/>
    <w:rsid w:val="00BD0D13"/>
    <w:rsid w:val="00C00F37"/>
    <w:rsid w:val="00C9046C"/>
    <w:rsid w:val="00CC3897"/>
    <w:rsid w:val="00D119BE"/>
    <w:rsid w:val="00DC3F59"/>
    <w:rsid w:val="00E34CD6"/>
    <w:rsid w:val="00E5364D"/>
    <w:rsid w:val="00EF3D0A"/>
    <w:rsid w:val="00F254D2"/>
    <w:rsid w:val="00F6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FEB2"/>
  <w15:chartTrackingRefBased/>
  <w15:docId w15:val="{C05435D1-08B9-4FAB-8F2F-7ED528B8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6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6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36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53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64D"/>
  </w:style>
  <w:style w:type="paragraph" w:styleId="Footer">
    <w:name w:val="footer"/>
    <w:basedOn w:val="Normal"/>
    <w:link w:val="FooterChar"/>
    <w:uiPriority w:val="99"/>
    <w:unhideWhenUsed/>
    <w:rsid w:val="00E53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64D"/>
  </w:style>
  <w:style w:type="paragraph" w:styleId="BalloonText">
    <w:name w:val="Balloon Text"/>
    <w:basedOn w:val="Normal"/>
    <w:link w:val="BalloonTextChar"/>
    <w:uiPriority w:val="99"/>
    <w:semiHidden/>
    <w:unhideWhenUsed/>
    <w:rsid w:val="0052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Windemere township zoning</vt:lpstr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Windemere township zoning</dc:title>
  <dc:subject/>
  <dc:creator>Jon Hedin</dc:creator>
  <cp:keywords/>
  <dc:description/>
  <cp:lastModifiedBy>Scott Danelski</cp:lastModifiedBy>
  <cp:revision>2</cp:revision>
  <cp:lastPrinted>2018-01-12T14:44:00Z</cp:lastPrinted>
  <dcterms:created xsi:type="dcterms:W3CDTF">2018-05-04T22:13:00Z</dcterms:created>
  <dcterms:modified xsi:type="dcterms:W3CDTF">2018-05-04T22:13:00Z</dcterms:modified>
</cp:coreProperties>
</file>